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71C8" w14:textId="53F49393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CB2DC5"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⑭</w:t>
      </w:r>
    </w:p>
    <w:p w14:paraId="4A84858B" w14:textId="77777777" w:rsidR="000C4694" w:rsidRPr="000C4694" w:rsidRDefault="000C4694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14:paraId="4751FDB1" w14:textId="5CC6881F" w:rsidR="005B0F49" w:rsidRPr="000C4694" w:rsidRDefault="00CB2DC5" w:rsidP="00AE3AA7">
      <w:pPr>
        <w:widowControl/>
        <w:jc w:val="center"/>
        <w:rPr>
          <w:rFonts w:asciiTheme="majorEastAsia" w:eastAsiaTheme="majorEastAsia" w:hAnsiTheme="majorEastAsia" w:cs="Times New Roman"/>
          <w:b/>
          <w:sz w:val="56"/>
          <w:szCs w:val="56"/>
        </w:rPr>
      </w:pPr>
      <w:r w:rsidRPr="000C4694">
        <w:rPr>
          <w:rFonts w:asciiTheme="majorEastAsia" w:eastAsiaTheme="majorEastAsia" w:hAnsiTheme="majorEastAsia" w:cs="Times New Roman" w:hint="eastAsia"/>
          <w:b/>
          <w:sz w:val="56"/>
          <w:szCs w:val="56"/>
        </w:rPr>
        <w:t>河原口</w:t>
      </w:r>
      <w:r w:rsidR="00AE3AA7" w:rsidRPr="000C4694">
        <w:rPr>
          <w:rFonts w:asciiTheme="majorEastAsia" w:eastAsiaTheme="majorEastAsia" w:hAnsiTheme="majorEastAsia" w:cs="Times New Roman" w:hint="eastAsia"/>
          <w:b/>
          <w:sz w:val="56"/>
          <w:szCs w:val="56"/>
        </w:rPr>
        <w:t>(海老名)</w:t>
      </w:r>
      <w:r w:rsidRPr="000C4694">
        <w:rPr>
          <w:rFonts w:asciiTheme="majorEastAsia" w:eastAsiaTheme="majorEastAsia" w:hAnsiTheme="majorEastAsia" w:cs="Times New Roman" w:hint="eastAsia"/>
          <w:b/>
          <w:sz w:val="56"/>
          <w:szCs w:val="56"/>
        </w:rPr>
        <w:t>から相模国分寺跡まで</w:t>
      </w:r>
    </w:p>
    <w:p w14:paraId="2F7E48B1" w14:textId="191B328E" w:rsidR="005B0F49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03265846">
                <wp:simplePos x="0" y="0"/>
                <wp:positionH relativeFrom="column">
                  <wp:posOffset>21590</wp:posOffset>
                </wp:positionH>
                <wp:positionV relativeFrom="paragraph">
                  <wp:posOffset>431165</wp:posOffset>
                </wp:positionV>
                <wp:extent cx="914400" cy="1990725"/>
                <wp:effectExtent l="0" t="0" r="1651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22AA5FE6" w:rsidR="000C4694" w:rsidRDefault="000C46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BE2916" wp14:editId="5E7DDC07">
                                  <wp:extent cx="2709514" cy="1857375"/>
                                  <wp:effectExtent l="0" t="0" r="0" b="0"/>
                                  <wp:docPr id="1067182028" name="図 4" descr="線画, フィールド, 羊, 立つ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7182028" name="図 4" descr="線画, フィールド, 羊, 立つ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478" cy="1869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434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7pt;margin-top:33.95pt;width:1in;height:156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" fillcolor="white [3201]" strokeweight=".5pt">
                <v:textbox>
                  <w:txbxContent>
                    <w:p w14:paraId="2AA15E8C" w14:textId="22AA5FE6" w:rsidR="000C4694" w:rsidRDefault="000C4694">
                      <w:r>
                        <w:rPr>
                          <w:noProof/>
                        </w:rPr>
                        <w:drawing>
                          <wp:inline distT="0" distB="0" distL="0" distR="0" wp14:anchorId="7EBE2916" wp14:editId="5E7DDC07">
                            <wp:extent cx="2709514" cy="1857375"/>
                            <wp:effectExtent l="0" t="0" r="0" b="0"/>
                            <wp:docPr id="1067182028" name="図 4" descr="線画, フィールド, 羊, 立つ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7182028" name="図 4" descr="線画, フィールド, 羊, 立つ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478" cy="1869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3DD23D97">
                <wp:simplePos x="0" y="0"/>
                <wp:positionH relativeFrom="margin">
                  <wp:posOffset>2926715</wp:posOffset>
                </wp:positionH>
                <wp:positionV relativeFrom="paragraph">
                  <wp:posOffset>356235</wp:posOffset>
                </wp:positionV>
                <wp:extent cx="3657600" cy="24384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657D9C2" w14:textId="551AA5A8" w:rsidR="00033708" w:rsidRPr="000C4694" w:rsidRDefault="0002622D" w:rsidP="00130BD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安養院と三</w:t>
                            </w:r>
                            <w:r w:rsidR="00930350"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眼</w:t>
                            </w:r>
                            <w:r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六足稲荷</w:t>
                            </w:r>
                          </w:p>
                          <w:p w14:paraId="37B3A56B" w14:textId="652A9C70" w:rsidR="005B0F49" w:rsidRPr="000C4694" w:rsidRDefault="00B3041F" w:rsidP="00B3041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相模川を渡れば大山まで</w:t>
                            </w:r>
                            <w:r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0C46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㎞　</w:t>
                            </w:r>
                            <w:r w:rsidR="0002622D"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厚木の渡し</w:t>
                            </w:r>
                          </w:p>
                          <w:p w14:paraId="2F279D98" w14:textId="77777777" w:rsidR="00DD601A" w:rsidRDefault="0002622D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相模国分寺の法灯を繋ぐ</w:t>
                            </w:r>
                            <w:r w:rsidR="00F31207"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50075811" w14:textId="04FB137F" w:rsidR="00033708" w:rsidRPr="000C4694" w:rsidRDefault="00F31207" w:rsidP="00DD601A">
                            <w:pPr>
                              <w:pStyle w:val="a9"/>
                              <w:spacing w:line="500" w:lineRule="exact"/>
                              <w:ind w:left="357" w:firstLineChars="800" w:firstLine="20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海老名氏ゆかりの</w:t>
                            </w:r>
                            <w:r w:rsidR="0002622D"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国分寺</w:t>
                            </w:r>
                          </w:p>
                          <w:p w14:paraId="605048E6" w14:textId="1594087F" w:rsidR="00033708" w:rsidRPr="000C4694" w:rsidRDefault="00930350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青山通</w:t>
                            </w:r>
                            <w:r w:rsidR="0002622D"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大山道の国分宿</w:t>
                            </w:r>
                          </w:p>
                          <w:p w14:paraId="6B7E10AD" w14:textId="77777777" w:rsidR="00A16F55" w:rsidRPr="00DD601A" w:rsidRDefault="00930350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奈良時代聖武天皇の</w:t>
                            </w:r>
                            <w:r w:rsidR="00C51D1D" w:rsidRPr="000C469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詔により建てられた</w:t>
                            </w:r>
                          </w:p>
                          <w:p w14:paraId="2B08437C" w14:textId="51EC2617" w:rsidR="00930350" w:rsidRPr="00DD601A" w:rsidRDefault="00C51D1D" w:rsidP="000C4694">
                            <w:pPr>
                              <w:pStyle w:val="a9"/>
                              <w:spacing w:line="500" w:lineRule="exact"/>
                              <w:ind w:left="357" w:firstLineChars="800" w:firstLine="20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601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国家寺院、</w:t>
                            </w:r>
                            <w:r w:rsidR="00280610" w:rsidRPr="00DD601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相模</w:t>
                            </w:r>
                            <w:r w:rsidR="00930350" w:rsidRPr="00DD601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国分寺跡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514B" id="テキスト ボックス 12" o:spid="_x0000_s1027" type="#_x0000_t202" style="position:absolute;left:0;text-align:left;margin-left:230.45pt;margin-top:28.05pt;width:4in;height:19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" fillcolor="window" strokecolor="white [3212]" strokeweight=".25pt">
                <v:textbox>
                  <w:txbxContent>
                    <w:p w14:paraId="6657D9C2" w14:textId="551AA5A8" w:rsidR="00033708" w:rsidRPr="000C4694" w:rsidRDefault="0002622D" w:rsidP="00130BD9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安養院と三</w:t>
                      </w:r>
                      <w:r w:rsidR="00930350"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眼</w:t>
                      </w:r>
                      <w:r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六足稲荷</w:t>
                      </w:r>
                    </w:p>
                    <w:p w14:paraId="37B3A56B" w14:textId="652A9C70" w:rsidR="005B0F49" w:rsidRPr="000C4694" w:rsidRDefault="00B3041F" w:rsidP="00B3041F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相模川を渡れば大山まで</w:t>
                      </w:r>
                      <w:r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0C4694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㎞　</w:t>
                      </w:r>
                      <w:r w:rsidR="0002622D"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厚木の渡し</w:t>
                      </w:r>
                    </w:p>
                    <w:p w14:paraId="2F279D98" w14:textId="77777777" w:rsidR="00DD601A" w:rsidRDefault="0002622D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相模国分寺の法灯を繋ぐ</w:t>
                      </w:r>
                      <w:r w:rsidR="00F31207"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</w:p>
                    <w:p w14:paraId="50075811" w14:textId="04FB137F" w:rsidR="00033708" w:rsidRPr="000C4694" w:rsidRDefault="00F31207" w:rsidP="00DD601A">
                      <w:pPr>
                        <w:pStyle w:val="a9"/>
                        <w:spacing w:line="500" w:lineRule="exact"/>
                        <w:ind w:left="357" w:firstLineChars="800" w:firstLine="20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海老名氏ゆかりの</w:t>
                      </w:r>
                      <w:r w:rsidR="0002622D"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国分寺</w:t>
                      </w:r>
                    </w:p>
                    <w:p w14:paraId="605048E6" w14:textId="1594087F" w:rsidR="00033708" w:rsidRPr="000C4694" w:rsidRDefault="00930350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青山通</w:t>
                      </w:r>
                      <w:r w:rsidR="0002622D"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大山道の国分宿</w:t>
                      </w:r>
                    </w:p>
                    <w:p w14:paraId="6B7E10AD" w14:textId="77777777" w:rsidR="00A16F55" w:rsidRPr="00DD601A" w:rsidRDefault="00930350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奈良時代聖武天皇の</w:t>
                      </w:r>
                      <w:r w:rsidR="00C51D1D" w:rsidRPr="000C469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詔により建てられた</w:t>
                      </w:r>
                    </w:p>
                    <w:p w14:paraId="2B08437C" w14:textId="51EC2617" w:rsidR="00930350" w:rsidRPr="00DD601A" w:rsidRDefault="00C51D1D" w:rsidP="000C4694">
                      <w:pPr>
                        <w:pStyle w:val="a9"/>
                        <w:spacing w:line="500" w:lineRule="exact"/>
                        <w:ind w:left="357" w:firstLineChars="800" w:firstLine="20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601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国家寺院、</w:t>
                      </w:r>
                      <w:r w:rsidR="00280610" w:rsidRPr="00DD601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相模</w:t>
                      </w:r>
                      <w:r w:rsidR="00930350" w:rsidRPr="00DD601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国分寺跡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4061C501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7CCEBD6" w14:textId="01CF8059" w:rsidR="005B0F49" w:rsidRPr="009B27E8" w:rsidRDefault="000C4694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4D54CB9F">
                <wp:simplePos x="0" y="0"/>
                <wp:positionH relativeFrom="column">
                  <wp:posOffset>164465</wp:posOffset>
                </wp:positionH>
                <wp:positionV relativeFrom="paragraph">
                  <wp:posOffset>107315</wp:posOffset>
                </wp:positionV>
                <wp:extent cx="914400" cy="304800"/>
                <wp:effectExtent l="0" t="0" r="254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06F67" w14:textId="5212E5B8" w:rsidR="000C4694" w:rsidRDefault="000C4694">
                            <w:r>
                              <w:rPr>
                                <w:rFonts w:hint="eastAsia"/>
                              </w:rPr>
                              <w:t>新編相模国風土記稿「国分寺</w:t>
                            </w:r>
                            <w:r w:rsidR="00F90660">
                              <w:rPr>
                                <w:rFonts w:hint="eastAsia"/>
                              </w:rPr>
                              <w:t>並びに</w:t>
                            </w:r>
                            <w:r>
                              <w:rPr>
                                <w:rFonts w:hint="eastAsia"/>
                              </w:rPr>
                              <w:t>旧跡図」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12.95pt;margin-top:8.45pt;width:1in;height:2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" fillcolor="white [3201]" stroked="f" strokeweight=".5pt">
                <v:textbox>
                  <w:txbxContent>
                    <w:p w14:paraId="2D806F67" w14:textId="5212E5B8" w:rsidR="000C4694" w:rsidRDefault="000C4694">
                      <w:r>
                        <w:rPr>
                          <w:rFonts w:hint="eastAsia"/>
                        </w:rPr>
                        <w:t>新編相模国風土記稿「国分寺</w:t>
                      </w:r>
                      <w:r w:rsidR="00F90660">
                        <w:rPr>
                          <w:rFonts w:hint="eastAsia"/>
                        </w:rPr>
                        <w:t>並びに</w:t>
                      </w:r>
                      <w:r>
                        <w:rPr>
                          <w:rFonts w:hint="eastAsia"/>
                        </w:rPr>
                        <w:t>旧跡図」</w:t>
                      </w:r>
                    </w:p>
                  </w:txbxContent>
                </v:textbox>
              </v:shape>
            </w:pict>
          </mc:Fallback>
        </mc:AlternateContent>
      </w:r>
    </w:p>
    <w:p w14:paraId="4B803BD2" w14:textId="4C10D621" w:rsidR="005B0F49" w:rsidRDefault="00A16F55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3C0E4FC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</w:p>
    <w:p w14:paraId="75086090" w14:textId="09C7050C" w:rsidR="005B0F49" w:rsidRDefault="008B23B1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23FD35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7431E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D6D69A6" w14:textId="77777777" w:rsidR="005B0F49" w:rsidRDefault="008B23B1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97AF087" w14:textId="583F4D88" w:rsidR="005B0F49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612477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4.0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3AB784D3" w:rsidR="005B0F49" w:rsidRPr="00CB2DC5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厚木駅（小田急・JR）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52124162" w14:textId="77777777" w:rsidR="00CB2DC5" w:rsidRPr="00CB2DC5" w:rsidRDefault="008B23B1" w:rsidP="00CB2DC5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="00CB2DC5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安養院～厚木の渡し跡～大縄～音坂～海老名の大ケヤキ～国分寺～</w:t>
      </w:r>
    </w:p>
    <w:p w14:paraId="42F475E0" w14:textId="0A9A072F" w:rsidR="00CB2DC5" w:rsidRPr="00CB2DC5" w:rsidRDefault="00CB2DC5" w:rsidP="00CB2DC5">
      <w:pPr>
        <w:tabs>
          <w:tab w:val="left" w:pos="390"/>
        </w:tabs>
        <w:spacing w:line="300" w:lineRule="exact"/>
        <w:ind w:left="390" w:firstLineChars="500" w:firstLine="1294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国分宿・高札場跡～温故館～相模国分寺跡</w:t>
      </w:r>
    </w:p>
    <w:p w14:paraId="7E4F8C82" w14:textId="375AF44F" w:rsidR="005B0F49" w:rsidRPr="00CB2DC5" w:rsidRDefault="008B23B1" w:rsidP="00CB2DC5">
      <w:pPr>
        <w:tabs>
          <w:tab w:val="left" w:pos="390"/>
        </w:tabs>
        <w:spacing w:line="300" w:lineRule="exact"/>
        <w:ind w:firstLineChars="900" w:firstLine="2330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B2DC5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120A2179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相模国分寺跡（海老名駅まで約10分、ご案内）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CB2DC5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1063616C" w14:textId="10D83F02" w:rsidR="005B0F49" w:rsidRDefault="008B23B1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原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2904-8069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4F9D1C1D" w14:textId="310F7297" w:rsidR="005B0F49" w:rsidRDefault="00CB2DC5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山本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</w:t>
      </w:r>
      <w:r w:rsidR="00C41480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1228-8344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9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AF50A92" w14:textId="77777777"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25A36CFD" w14:textId="77777777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77777777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A5B73C6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5FB037" w14:textId="77777777" w:rsidR="005B0F49" w:rsidRDefault="008B23B1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14:paraId="24F80832" w14:textId="77777777"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5F3450" w14:textId="77777777"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" fillcolor="white [3201]" strokeweight=".5pt">
                <v:stroke dashstyle="1 1"/>
                <v:textbox>
                  <w:txbxContent>
                    <w:p w14:paraId="4F5FB037" w14:textId="77777777" w:rsidR="005B0F49" w:rsidRDefault="008B23B1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14:paraId="24F80832" w14:textId="77777777"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5F3450" w14:textId="77777777"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105CD13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51B7D502" w14:textId="77777777" w:rsidR="00901134" w:rsidRDefault="00901134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1BC5CC5A" w14:textId="1DCCB7E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611BA018" w14:textId="6C64541B" w:rsidR="005B0F49" w:rsidRPr="009C305E" w:rsidRDefault="008B23B1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9C305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C41480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大山寺と阿夫利神社</w:t>
      </w:r>
    </w:p>
    <w:p w14:paraId="7BD9A0B7" w14:textId="55E21E05" w:rsidR="005B0F49" w:rsidRPr="00C41480" w:rsidRDefault="008B23B1" w:rsidP="00C41480">
      <w:pPr>
        <w:pStyle w:val="a9"/>
        <w:tabs>
          <w:tab w:val="left" w:pos="376"/>
        </w:tabs>
        <w:spacing w:line="300" w:lineRule="exact"/>
        <w:ind w:left="0" w:firstLineChars="350" w:firstLine="699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2"/>
        </w:rPr>
        <w:t xml:space="preserve">●   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日　時：202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4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</w:t>
      </w:r>
      <w:r w:rsidR="00C4148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4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月</w:t>
      </w:r>
      <w:r w:rsidR="00C4148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日（土）午前9時～午後0時30分　　　　　　　　　　　</w:t>
      </w:r>
      <w:r w:rsidR="0061247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1.5</w:t>
      </w:r>
      <w:r w:rsidRPr="00C4148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㎞</w:t>
      </w:r>
    </w:p>
    <w:p w14:paraId="66F7912D" w14:textId="42077DC3" w:rsidR="005B0F49" w:rsidRPr="00AC751D" w:rsidRDefault="008B23B1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 集　合：</w:t>
      </w:r>
      <w:r w:rsidR="00C4148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伊勢原駅北口</w:t>
      </w:r>
    </w:p>
    <w:p w14:paraId="2245B9D8" w14:textId="344C219A" w:rsidR="00C41480" w:rsidRPr="00F90660" w:rsidRDefault="008B23B1" w:rsidP="00077FA6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コース：</w:t>
      </w:r>
      <w:r w:rsidR="0061247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涅槃寺（茶湯寺）～（大山ケーブルカー）～阿夫利神社</w:t>
      </w:r>
      <w:r w:rsidR="00C51D1D"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下社</w:t>
      </w:r>
      <w:r w:rsidR="00612477"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～（大山ケーブルカー）</w:t>
      </w:r>
    </w:p>
    <w:p w14:paraId="24723599" w14:textId="7197AB17" w:rsidR="00C41480" w:rsidRPr="00F90660" w:rsidRDefault="00612477" w:rsidP="0095243D">
      <w:pPr>
        <w:spacing w:line="300" w:lineRule="exact"/>
        <w:ind w:left="107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～大山寺～女坂～</w:t>
      </w:r>
      <w:bookmarkStart w:id="2" w:name="_Hlk152473667"/>
      <w:r w:rsidR="00F90660">
        <w:rPr>
          <w:rFonts w:asciiTheme="majorEastAsia" w:eastAsiaTheme="majorEastAsia" w:hAnsiTheme="majorEastAsia" w:cs="Times New Roman" w:hint="eastAsia"/>
          <w:sz w:val="24"/>
          <w:szCs w:val="24"/>
        </w:rPr>
        <w:t>追分社（</w:t>
      </w:r>
      <w:r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八意思兼神社</w:t>
      </w:r>
      <w:r w:rsidR="00F90660">
        <w:rPr>
          <w:rFonts w:asciiTheme="majorEastAsia" w:eastAsiaTheme="majorEastAsia" w:hAnsiTheme="majorEastAsia" w:cs="Times New Roman" w:hint="eastAsia"/>
          <w:sz w:val="24"/>
          <w:szCs w:val="24"/>
        </w:rPr>
        <w:t>）</w:t>
      </w:r>
    </w:p>
    <w:bookmarkEnd w:id="2"/>
    <w:p w14:paraId="38B9FC1D" w14:textId="77777777" w:rsidR="00F90660" w:rsidRPr="00F90660" w:rsidRDefault="008B23B1" w:rsidP="00F90660">
      <w:pPr>
        <w:spacing w:line="300" w:lineRule="exact"/>
        <w:ind w:left="107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解　散：</w:t>
      </w:r>
      <w:r w:rsidR="00F90660">
        <w:rPr>
          <w:rFonts w:asciiTheme="majorEastAsia" w:eastAsiaTheme="majorEastAsia" w:hAnsiTheme="majorEastAsia" w:cs="Times New Roman" w:hint="eastAsia"/>
          <w:sz w:val="24"/>
          <w:szCs w:val="24"/>
        </w:rPr>
        <w:t>追分社（</w:t>
      </w:r>
      <w:r w:rsidR="00F90660"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八意思兼神社</w:t>
      </w:r>
      <w:r w:rsidR="00F90660">
        <w:rPr>
          <w:rFonts w:asciiTheme="majorEastAsia" w:eastAsiaTheme="majorEastAsia" w:hAnsiTheme="majorEastAsia" w:cs="Times New Roman" w:hint="eastAsia"/>
          <w:sz w:val="24"/>
          <w:szCs w:val="24"/>
        </w:rPr>
        <w:t>）</w:t>
      </w:r>
    </w:p>
    <w:p w14:paraId="0CDA0517" w14:textId="77777777" w:rsidR="00775515" w:rsidRPr="00F90660" w:rsidRDefault="00187EB8" w:rsidP="00775515">
      <w:pPr>
        <w:spacing w:line="300" w:lineRule="exact"/>
        <w:ind w:leftChars="100" w:left="189"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F90660">
        <w:rPr>
          <w:rFonts w:asciiTheme="majorEastAsia" w:eastAsiaTheme="majorEastAsia" w:hAnsiTheme="majorEastAsia" w:cs="Times New Roman"/>
          <w:sz w:val="24"/>
          <w:szCs w:val="24"/>
        </w:rPr>
        <w:t>始めに、石段の「こま参道」沿いにあって、</w:t>
      </w:r>
      <w:r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石造物を安置する</w:t>
      </w:r>
      <w:r w:rsidR="000A5D6A"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涅槃</w:t>
      </w:r>
      <w:r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寺を訪ねてから、大山ケーブルで</w:t>
      </w:r>
      <w:r w:rsidR="00C51D1D"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阿夫利神社下社に</w:t>
      </w:r>
      <w:r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移動し、</w:t>
      </w:r>
      <w:r w:rsidR="00C51D1D"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それから、「大山寺」と</w:t>
      </w:r>
      <w:r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「女坂の七不思議」を巡ります。</w:t>
      </w:r>
      <w:r w:rsidR="00775515" w:rsidRPr="00F90660">
        <w:rPr>
          <w:rFonts w:asciiTheme="majorEastAsia" w:eastAsiaTheme="majorEastAsia" w:hAnsiTheme="majorEastAsia" w:cs="Times New Roman" w:hint="eastAsia"/>
          <w:sz w:val="24"/>
          <w:szCs w:val="24"/>
        </w:rPr>
        <w:t>平安時代から江戸時代の大山詣りは、主に神仏が一体化した石尊大権現が対象でした。</w:t>
      </w:r>
    </w:p>
    <w:p w14:paraId="23020CCA" w14:textId="77777777" w:rsidR="00775515" w:rsidRPr="00F90660" w:rsidRDefault="00775515" w:rsidP="00775515">
      <w:p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1EA004E" w14:textId="2BBC748E" w:rsidR="005B0F49" w:rsidRDefault="008B23B1" w:rsidP="002F5105">
      <w:pPr>
        <w:spacing w:line="300" w:lineRule="exact"/>
        <w:ind w:left="438" w:hangingChars="200" w:hanging="438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45BB466F" w14:textId="77777777" w:rsidR="005B0F49" w:rsidRDefault="008B23B1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  <w:r w:rsidRPr="003E354A">
        <w:rPr>
          <w:rFonts w:ascii="ＭＳ ゴシック" w:eastAsia="ＭＳ ゴシック" w:hAnsi="ＭＳ ゴシック" w:cs="Times New Roman" w:hint="eastAsia"/>
          <w:sz w:val="24"/>
          <w:szCs w:val="24"/>
        </w:rPr>
        <w:t>ガイドと歩こう「日本遺産 大山詣り」の道　全１７冊</w:t>
      </w:r>
    </w:p>
    <w:p w14:paraId="3C89F6AD" w14:textId="77777777" w:rsidR="005B0F49" w:rsidRDefault="008B23B1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Default="008B23B1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335F04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2018.12.10</w:t>
      </w:r>
    </w:p>
    <w:p w14:paraId="274FDF9C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3E423B4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0DE8602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6BD270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418E611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0E2EFE9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3BE9441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7EE5F56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5704627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2023.4.15</w:t>
      </w:r>
    </w:p>
    <w:p w14:paraId="5E420E0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2720EF1F" w14:textId="77777777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3582442A" w14:textId="499477F4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9C305E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AC751D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 xml:space="preserve">　</w:t>
      </w: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  <w:r w:rsidRPr="000625EE">
        <w:rPr>
          <w:rFonts w:asciiTheme="majorEastAsia" w:eastAsiaTheme="majorEastAsia" w:hAnsiTheme="majorEastAsia" w:cs="Times New Roman" w:hint="eastAsia"/>
          <w:sz w:val="24"/>
          <w:szCs w:val="24"/>
        </w:rPr>
        <w:t>発行予定</w:t>
      </w:r>
    </w:p>
    <w:p w14:paraId="617DD92C" w14:textId="77777777" w:rsidR="005B0F49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340145A0" w14:textId="77777777" w:rsidR="005B0F49" w:rsidRDefault="008B23B1">
      <w:pPr>
        <w:numPr>
          <w:ilvl w:val="1"/>
          <w:numId w:val="6"/>
        </w:numPr>
      </w:pPr>
      <w:bookmarkStart w:id="3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3"/>
    <w:p w14:paraId="27B4693D" w14:textId="4B607FF1" w:rsidR="00476BE2" w:rsidRPr="000A5D6A" w:rsidRDefault="008B23B1" w:rsidP="00476BE2">
      <w:pPr>
        <w:numPr>
          <w:ilvl w:val="1"/>
          <w:numId w:val="6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F0023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p w14:paraId="731F8225" w14:textId="77777777" w:rsidR="000A5D6A" w:rsidRPr="00F0023C" w:rsidRDefault="000A5D6A" w:rsidP="000A5D6A">
      <w:pPr>
        <w:spacing w:line="300" w:lineRule="exact"/>
        <w:ind w:left="643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0A5D6A" w:rsidRPr="00F0023C" w:rsidSect="00F0023C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8825" w14:textId="77777777" w:rsidR="00CC5B2D" w:rsidRDefault="00CC5B2D" w:rsidP="00AE3AA7">
      <w:r>
        <w:separator/>
      </w:r>
    </w:p>
  </w:endnote>
  <w:endnote w:type="continuationSeparator" w:id="0">
    <w:p w14:paraId="49031C03" w14:textId="77777777" w:rsidR="00CC5B2D" w:rsidRDefault="00CC5B2D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4D1C" w14:textId="77777777" w:rsidR="00CC5B2D" w:rsidRDefault="00CC5B2D" w:rsidP="00AE3AA7">
      <w:r>
        <w:separator/>
      </w:r>
    </w:p>
  </w:footnote>
  <w:footnote w:type="continuationSeparator" w:id="0">
    <w:p w14:paraId="47449742" w14:textId="77777777" w:rsidR="00CC5B2D" w:rsidRDefault="00CC5B2D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2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3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6331942">
    <w:abstractNumId w:val="5"/>
  </w:num>
  <w:num w:numId="2" w16cid:durableId="1455061235">
    <w:abstractNumId w:val="1"/>
  </w:num>
  <w:num w:numId="3" w16cid:durableId="506596053">
    <w:abstractNumId w:val="4"/>
  </w:num>
  <w:num w:numId="4" w16cid:durableId="1462529295">
    <w:abstractNumId w:val="2"/>
  </w:num>
  <w:num w:numId="5" w16cid:durableId="1522206802">
    <w:abstractNumId w:val="3"/>
  </w:num>
  <w:num w:numId="6" w16cid:durableId="3227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2622D"/>
    <w:rsid w:val="00033708"/>
    <w:rsid w:val="00043251"/>
    <w:rsid w:val="0004713A"/>
    <w:rsid w:val="00052A70"/>
    <w:rsid w:val="000535DF"/>
    <w:rsid w:val="000625EE"/>
    <w:rsid w:val="00063DD9"/>
    <w:rsid w:val="00077FA6"/>
    <w:rsid w:val="000979BE"/>
    <w:rsid w:val="000A5BD5"/>
    <w:rsid w:val="000A5D6A"/>
    <w:rsid w:val="000B011A"/>
    <w:rsid w:val="000B7EAE"/>
    <w:rsid w:val="000C0DA3"/>
    <w:rsid w:val="000C1364"/>
    <w:rsid w:val="000C4694"/>
    <w:rsid w:val="000D6250"/>
    <w:rsid w:val="000E4DF5"/>
    <w:rsid w:val="001016AF"/>
    <w:rsid w:val="00102A75"/>
    <w:rsid w:val="0010466C"/>
    <w:rsid w:val="00130BD9"/>
    <w:rsid w:val="00134F0E"/>
    <w:rsid w:val="00160F12"/>
    <w:rsid w:val="00160F1E"/>
    <w:rsid w:val="00176B2F"/>
    <w:rsid w:val="00180269"/>
    <w:rsid w:val="00183EC5"/>
    <w:rsid w:val="00187EB8"/>
    <w:rsid w:val="001B201F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40EBC"/>
    <w:rsid w:val="00247819"/>
    <w:rsid w:val="00252445"/>
    <w:rsid w:val="0025477D"/>
    <w:rsid w:val="0027778D"/>
    <w:rsid w:val="00280610"/>
    <w:rsid w:val="00280611"/>
    <w:rsid w:val="00281975"/>
    <w:rsid w:val="0028382F"/>
    <w:rsid w:val="00284D48"/>
    <w:rsid w:val="00286AE6"/>
    <w:rsid w:val="002A72C0"/>
    <w:rsid w:val="002F0491"/>
    <w:rsid w:val="002F20A8"/>
    <w:rsid w:val="002F2F33"/>
    <w:rsid w:val="002F5105"/>
    <w:rsid w:val="0030285A"/>
    <w:rsid w:val="003206D0"/>
    <w:rsid w:val="00334AC2"/>
    <w:rsid w:val="00344CF0"/>
    <w:rsid w:val="0035279F"/>
    <w:rsid w:val="003672FE"/>
    <w:rsid w:val="00381EE8"/>
    <w:rsid w:val="003853DB"/>
    <w:rsid w:val="00385FE2"/>
    <w:rsid w:val="00392F10"/>
    <w:rsid w:val="00394F9D"/>
    <w:rsid w:val="00397299"/>
    <w:rsid w:val="003A4C5B"/>
    <w:rsid w:val="003A5B79"/>
    <w:rsid w:val="003A6E2B"/>
    <w:rsid w:val="003C18C7"/>
    <w:rsid w:val="003D6095"/>
    <w:rsid w:val="003E354A"/>
    <w:rsid w:val="003E3E6B"/>
    <w:rsid w:val="003E44A3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12A1C"/>
    <w:rsid w:val="004210A8"/>
    <w:rsid w:val="004318E1"/>
    <w:rsid w:val="00440656"/>
    <w:rsid w:val="0044089F"/>
    <w:rsid w:val="0044493A"/>
    <w:rsid w:val="00451AA7"/>
    <w:rsid w:val="0045736A"/>
    <w:rsid w:val="00461920"/>
    <w:rsid w:val="00465F29"/>
    <w:rsid w:val="00467AEE"/>
    <w:rsid w:val="00476BE2"/>
    <w:rsid w:val="004909C0"/>
    <w:rsid w:val="00490F27"/>
    <w:rsid w:val="004917C6"/>
    <w:rsid w:val="00492E48"/>
    <w:rsid w:val="00493199"/>
    <w:rsid w:val="004B72AA"/>
    <w:rsid w:val="004E1394"/>
    <w:rsid w:val="004E5030"/>
    <w:rsid w:val="004F309D"/>
    <w:rsid w:val="004F56D5"/>
    <w:rsid w:val="004F5F86"/>
    <w:rsid w:val="004F6074"/>
    <w:rsid w:val="0051166F"/>
    <w:rsid w:val="005508A3"/>
    <w:rsid w:val="00550A2E"/>
    <w:rsid w:val="0055122B"/>
    <w:rsid w:val="00553A1D"/>
    <w:rsid w:val="00560B9C"/>
    <w:rsid w:val="0056143C"/>
    <w:rsid w:val="0057517E"/>
    <w:rsid w:val="005854E7"/>
    <w:rsid w:val="005A2FC5"/>
    <w:rsid w:val="005A452B"/>
    <w:rsid w:val="005B0F49"/>
    <w:rsid w:val="005B7E52"/>
    <w:rsid w:val="005D3C85"/>
    <w:rsid w:val="005D5EEB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C0EAA"/>
    <w:rsid w:val="006C1F4B"/>
    <w:rsid w:val="006E7621"/>
    <w:rsid w:val="006F6A20"/>
    <w:rsid w:val="0072218E"/>
    <w:rsid w:val="00725A9E"/>
    <w:rsid w:val="00732C66"/>
    <w:rsid w:val="007345D3"/>
    <w:rsid w:val="00750A4D"/>
    <w:rsid w:val="00752559"/>
    <w:rsid w:val="00763310"/>
    <w:rsid w:val="00775515"/>
    <w:rsid w:val="00792037"/>
    <w:rsid w:val="0079221F"/>
    <w:rsid w:val="007A64EA"/>
    <w:rsid w:val="007A65A7"/>
    <w:rsid w:val="007A7628"/>
    <w:rsid w:val="007A7D9D"/>
    <w:rsid w:val="007B209E"/>
    <w:rsid w:val="007B296B"/>
    <w:rsid w:val="007D5C61"/>
    <w:rsid w:val="007E02B3"/>
    <w:rsid w:val="007E5998"/>
    <w:rsid w:val="007E6497"/>
    <w:rsid w:val="007F59B1"/>
    <w:rsid w:val="0080312E"/>
    <w:rsid w:val="00812B45"/>
    <w:rsid w:val="0082242A"/>
    <w:rsid w:val="008271D6"/>
    <w:rsid w:val="00840E13"/>
    <w:rsid w:val="00865CCF"/>
    <w:rsid w:val="0087134C"/>
    <w:rsid w:val="00887CFA"/>
    <w:rsid w:val="00890E68"/>
    <w:rsid w:val="00895C8B"/>
    <w:rsid w:val="008A56B4"/>
    <w:rsid w:val="008A6905"/>
    <w:rsid w:val="008B1CCA"/>
    <w:rsid w:val="008B23B1"/>
    <w:rsid w:val="008D24DF"/>
    <w:rsid w:val="008D31FB"/>
    <w:rsid w:val="008D5BEC"/>
    <w:rsid w:val="008D7890"/>
    <w:rsid w:val="008E1C1D"/>
    <w:rsid w:val="008E52CA"/>
    <w:rsid w:val="008F22B1"/>
    <w:rsid w:val="00901134"/>
    <w:rsid w:val="00910923"/>
    <w:rsid w:val="00911A76"/>
    <w:rsid w:val="00916095"/>
    <w:rsid w:val="0091674A"/>
    <w:rsid w:val="009214DF"/>
    <w:rsid w:val="00930350"/>
    <w:rsid w:val="00936319"/>
    <w:rsid w:val="00936C41"/>
    <w:rsid w:val="00937D26"/>
    <w:rsid w:val="00946AFB"/>
    <w:rsid w:val="0095243D"/>
    <w:rsid w:val="009525D4"/>
    <w:rsid w:val="00965D8A"/>
    <w:rsid w:val="00977229"/>
    <w:rsid w:val="00980DE3"/>
    <w:rsid w:val="00995E04"/>
    <w:rsid w:val="009B27E8"/>
    <w:rsid w:val="009B448E"/>
    <w:rsid w:val="009B6852"/>
    <w:rsid w:val="009B692D"/>
    <w:rsid w:val="009C095C"/>
    <w:rsid w:val="009C305E"/>
    <w:rsid w:val="009C3B78"/>
    <w:rsid w:val="009C5B45"/>
    <w:rsid w:val="009C5C57"/>
    <w:rsid w:val="009C5F38"/>
    <w:rsid w:val="009D78D4"/>
    <w:rsid w:val="009F3987"/>
    <w:rsid w:val="009F5277"/>
    <w:rsid w:val="00A00401"/>
    <w:rsid w:val="00A04A09"/>
    <w:rsid w:val="00A05BA1"/>
    <w:rsid w:val="00A12D12"/>
    <w:rsid w:val="00A12FEE"/>
    <w:rsid w:val="00A14CFB"/>
    <w:rsid w:val="00A16F55"/>
    <w:rsid w:val="00A36636"/>
    <w:rsid w:val="00A36B7A"/>
    <w:rsid w:val="00A40A84"/>
    <w:rsid w:val="00A4398C"/>
    <w:rsid w:val="00A55E00"/>
    <w:rsid w:val="00A56252"/>
    <w:rsid w:val="00A60882"/>
    <w:rsid w:val="00A736E8"/>
    <w:rsid w:val="00A80101"/>
    <w:rsid w:val="00A85574"/>
    <w:rsid w:val="00A85B1F"/>
    <w:rsid w:val="00AA1EFA"/>
    <w:rsid w:val="00AB402A"/>
    <w:rsid w:val="00AB49E2"/>
    <w:rsid w:val="00AC751D"/>
    <w:rsid w:val="00AD1C68"/>
    <w:rsid w:val="00AD796B"/>
    <w:rsid w:val="00AE0B31"/>
    <w:rsid w:val="00AE18AC"/>
    <w:rsid w:val="00AE198D"/>
    <w:rsid w:val="00AE3AA7"/>
    <w:rsid w:val="00AF6816"/>
    <w:rsid w:val="00B13C93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1480"/>
    <w:rsid w:val="00C42002"/>
    <w:rsid w:val="00C51D1D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2DC5"/>
    <w:rsid w:val="00CB408C"/>
    <w:rsid w:val="00CC5B2D"/>
    <w:rsid w:val="00CE36F4"/>
    <w:rsid w:val="00CE52EA"/>
    <w:rsid w:val="00CF2D37"/>
    <w:rsid w:val="00D018E5"/>
    <w:rsid w:val="00D0314E"/>
    <w:rsid w:val="00D243D7"/>
    <w:rsid w:val="00D251B3"/>
    <w:rsid w:val="00D2533A"/>
    <w:rsid w:val="00D31127"/>
    <w:rsid w:val="00D324F5"/>
    <w:rsid w:val="00D35FAC"/>
    <w:rsid w:val="00D420F5"/>
    <w:rsid w:val="00D50EFF"/>
    <w:rsid w:val="00D51135"/>
    <w:rsid w:val="00D525A6"/>
    <w:rsid w:val="00D536AA"/>
    <w:rsid w:val="00D5498B"/>
    <w:rsid w:val="00D55EE3"/>
    <w:rsid w:val="00D65BFC"/>
    <w:rsid w:val="00D71B97"/>
    <w:rsid w:val="00D737B6"/>
    <w:rsid w:val="00D75CE9"/>
    <w:rsid w:val="00D903EA"/>
    <w:rsid w:val="00D90B1F"/>
    <w:rsid w:val="00D9403C"/>
    <w:rsid w:val="00DA3567"/>
    <w:rsid w:val="00DA7265"/>
    <w:rsid w:val="00DB262A"/>
    <w:rsid w:val="00DB6BE0"/>
    <w:rsid w:val="00DB7719"/>
    <w:rsid w:val="00DC4EBA"/>
    <w:rsid w:val="00DD601A"/>
    <w:rsid w:val="00DD6168"/>
    <w:rsid w:val="00DE44AF"/>
    <w:rsid w:val="00DE4750"/>
    <w:rsid w:val="00DE5895"/>
    <w:rsid w:val="00DE7848"/>
    <w:rsid w:val="00E0197F"/>
    <w:rsid w:val="00E0706A"/>
    <w:rsid w:val="00E07E24"/>
    <w:rsid w:val="00E225AF"/>
    <w:rsid w:val="00E22677"/>
    <w:rsid w:val="00E304BD"/>
    <w:rsid w:val="00E3132D"/>
    <w:rsid w:val="00E33622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A567E"/>
    <w:rsid w:val="00EB32D1"/>
    <w:rsid w:val="00ED00E8"/>
    <w:rsid w:val="00ED5123"/>
    <w:rsid w:val="00EE7755"/>
    <w:rsid w:val="00EF272B"/>
    <w:rsid w:val="00EF638D"/>
    <w:rsid w:val="00F0023C"/>
    <w:rsid w:val="00F11C38"/>
    <w:rsid w:val="00F24E0B"/>
    <w:rsid w:val="00F26F15"/>
    <w:rsid w:val="00F31207"/>
    <w:rsid w:val="00F44DDB"/>
    <w:rsid w:val="00F571D4"/>
    <w:rsid w:val="00F60F98"/>
    <w:rsid w:val="00F6558F"/>
    <w:rsid w:val="00F70139"/>
    <w:rsid w:val="00F707FE"/>
    <w:rsid w:val="00F70D54"/>
    <w:rsid w:val="00F7710C"/>
    <w:rsid w:val="00F90660"/>
    <w:rsid w:val="00FA77BE"/>
    <w:rsid w:val="00FC1A37"/>
    <w:rsid w:val="00FC2076"/>
    <w:rsid w:val="00FC2632"/>
    <w:rsid w:val="00FC58A0"/>
    <w:rsid w:val="00FE2B0F"/>
    <w:rsid w:val="00FE79FE"/>
    <w:rsid w:val="00FF5649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ouji.takashi@rose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太志郎 村上</cp:lastModifiedBy>
  <cp:revision>6</cp:revision>
  <cp:lastPrinted>2023-11-08T06:12:00Z</cp:lastPrinted>
  <dcterms:created xsi:type="dcterms:W3CDTF">2023-11-09T23:26:00Z</dcterms:created>
  <dcterms:modified xsi:type="dcterms:W3CDTF">2023-12-02T22:51:00Z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